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774700" cy="774700"/>
            <wp:effectExtent l="0" t="0" r="0" b="0"/>
            <wp:docPr id="1073741825" name="officeArt object" descr="A picture containing shi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shirtDescription automatically generated" descr="A picture containing shir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hAnsi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AI-JAM US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APPLICATION FORM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Instructions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complete the application form for your work (invention, academic paper, etc). All text must be written in English. Submit the application form at the AI-JAM US competition page, accessible via the registration link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"http://www.aijam-us.com"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www.aijam-us.com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>, no later than the 30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July, 202</w:t>
      </w:r>
      <w:r>
        <w:rPr>
          <w:rFonts w:ascii="Arial" w:hAnsi="Arial"/>
          <w:sz w:val="20"/>
          <w:szCs w:val="20"/>
          <w:rtl w:val="0"/>
          <w:lang w:val="en-US"/>
        </w:rPr>
        <w:t>3</w:t>
      </w:r>
      <w:r>
        <w:rPr>
          <w:rFonts w:ascii="Arial" w:hAnsi="Arial"/>
          <w:sz w:val="20"/>
          <w:szCs w:val="20"/>
          <w:rtl w:val="0"/>
          <w:lang w:val="en-US"/>
        </w:rPr>
        <w:t>, unless there have been any updates to the deadline.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Make sure to complete the payment of $350 USD until the deadline.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1"/>
        <w:gridCol w:w="5329"/>
      </w:tblGrid>
      <w:tr>
        <w:tblPrEx>
          <w:shd w:val="clear" w:color="auto" w:fill="cdd4e9"/>
        </w:tblPrEx>
        <w:trPr>
          <w:trHeight w:val="403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(head of delegation or team leader)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5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 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8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Institution, School, or Organization 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(awards and certificates will be mailed to this address)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Street: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City: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Province: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Country: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Zip Code:</w:t>
            </w:r>
          </w:p>
        </w:tc>
      </w:tr>
      <w:tr>
        <w:tblPrEx>
          <w:shd w:val="clear" w:color="auto" w:fill="cdd4e9"/>
        </w:tblPrEx>
        <w:trPr>
          <w:trHeight w:val="475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Submission Information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Tittle of Work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(invention, academic paper, etc.)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7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 of Team Members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Patent Application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(if any)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2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Category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(please choose the most relevant category)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Agriculture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Architecture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Arts and Music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Chemistry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Computer Science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Artificial Intelligence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IoT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Internet Services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Education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Engineering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Environment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Health and Medicine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Public Safety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Sports and Fitness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Transportation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Other (please specify)</w:t>
            </w:r>
          </w:p>
        </w:tc>
      </w:tr>
      <w:tr>
        <w:tblPrEx>
          <w:shd w:val="clear" w:color="auto" w:fill="cdd4e9"/>
        </w:tblPrEx>
        <w:trPr>
          <w:trHeight w:val="352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Description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(detailed description of the important aspects of this work such as novelty/creativity, technical achievement, commercial/business potential, etc.)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4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Photo(s)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360" w:lineRule="auto"/>
        <w:rPr>
          <w:rFonts w:ascii="Arial" w:cs="Arial" w:hAnsi="Arial" w:eastAsia="Arial"/>
        </w:rPr>
      </w:pPr>
    </w:p>
    <w:p>
      <w:pPr>
        <w:pStyle w:val="Body"/>
        <w:spacing w:line="360" w:lineRule="auto"/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This document template is owned by AI-JAM Association and may not be used anywhere outside of AI-JAM official competitions, without written consent.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w Cen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5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